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600"/>
      </w:pPr>
      <w:r>
        <w:rPr>
          <w:rFonts w:ascii="Arial" w:cs="Arial" w:eastAsia="Arial" w:hAnsi="Arial"/>
          <w:b/>
          <w:bCs/>
          <w:sz w:val="52"/>
          <w:szCs w:val="52"/>
        </w:rPr>
        <w:t xml:space="preserve">30-Day Sociology Study Plan</w:t>
      </w:r>
    </w:p>
    <w:p>
      <w:pPr>
        <w:spacing w:after="20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A self-paced guide to mastering the core concepts, theories, and thinkers of sociology.</w:t>
      </w:r>
    </w:p>
    <w:p>
      <w:pPr>
        <w:spacing w:after="120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Generated by ideaShell  ·  July 2026</w:t>
      </w:r>
    </w:p>
    <w:p>
      <w:r>
        <w:br w:type="page"/>
      </w:r>
    </w:p>
    <w:p>
      <w:pPr>
        <w:pStyle w:val="Heading1"/>
      </w:pPr>
      <w:r>
        <w:t xml:space="preserve">Table of Contents</w:t>
      </w:r>
    </w:p>
    <w:p>
      <w:pPr>
        <w:spacing w:before="100" w:after="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How to Use This Plan</w:t>
      </w:r>
    </w:p>
    <w:p>
      <w:pPr>
        <w:spacing w:after="40"/>
        <w:ind w:left="480"/>
      </w:pPr>
      <w:r>
        <w:rPr>
          <w:rFonts w:ascii="Arial" w:cs="Arial" w:eastAsia="Arial" w:hAnsi="Arial"/>
          <w:sz w:val="22"/>
          <w:szCs w:val="22"/>
        </w:rPr>
        <w:t xml:space="preserve">Week 1: The Sociological Lens</w:t>
      </w:r>
    </w:p>
    <w:p>
      <w:pPr>
        <w:spacing w:after="40"/>
        <w:ind w:left="480"/>
      </w:pPr>
      <w:r>
        <w:rPr>
          <w:rFonts w:ascii="Arial" w:cs="Arial" w:eastAsia="Arial" w:hAnsi="Arial"/>
          <w:sz w:val="22"/>
          <w:szCs w:val="22"/>
        </w:rPr>
        <w:t xml:space="preserve">Week 2: The Classical Theorists</w:t>
      </w:r>
    </w:p>
    <w:p>
      <w:pPr>
        <w:spacing w:after="40"/>
        <w:ind w:left="480"/>
      </w:pPr>
      <w:r>
        <w:rPr>
          <w:rFonts w:ascii="Arial" w:cs="Arial" w:eastAsia="Arial" w:hAnsi="Arial"/>
          <w:sz w:val="22"/>
          <w:szCs w:val="22"/>
        </w:rPr>
        <w:t xml:space="preserve">Week 3: The Major Theories</w:t>
      </w:r>
    </w:p>
    <w:p>
      <w:pPr>
        <w:spacing w:after="40"/>
        <w:ind w:left="480"/>
      </w:pPr>
      <w:r>
        <w:rPr>
          <w:rFonts w:ascii="Arial" w:cs="Arial" w:eastAsia="Arial" w:hAnsi="Arial"/>
          <w:sz w:val="22"/>
          <w:szCs w:val="22"/>
        </w:rPr>
        <w:t xml:space="preserve">Week 4: Deep Concepts &amp; Contemporary Applications</w:t>
      </w:r>
    </w:p>
    <w:p>
      <w:pPr>
        <w:spacing w:before="100" w:after="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Quick-Reference: Your Toolkit</w:t>
      </w:r>
    </w:p>
    <w:p>
      <w:pPr>
        <w:spacing w:before="100" w:after="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Study Tips</w:t>
      </w:r>
    </w:p>
    <w:p>
      <w:r>
        <w:br w:type="page"/>
      </w:r>
    </w:p>
    <w:p>
      <w:pPr>
        <w:pStyle w:val="Heading1"/>
      </w:pPr>
      <w:r>
        <w:t xml:space="preserve">How to Use This Plan</w:t>
      </w:r>
    </w:p>
    <w:p>
      <w:pPr>
        <w:spacing w:after="120"/>
      </w:pPr>
      <w:r>
        <w:t xml:space="preserve">Each day has a Read section (what to study) and a Do section (active practice). The materials referenced — flashcards, quiz, key concepts note — are already in your ideaShell notes. Aim for 45–60 minutes per day. Sundays are lighter review days; don't skip them — consolidation is where real learning happens.</w:t>
      </w:r>
    </w:p>
    <w:p>
      <w:r>
        <w:br w:type="page"/>
      </w:r>
    </w:p>
    <w:p>
      <w:pPr>
        <w:pStyle w:val="Heading2"/>
      </w:pPr>
      <w:r>
        <w:t xml:space="preserve">Week 1: The Sociological Lens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600"/>
        <w:gridCol w:w="3560"/>
        <w:gridCol w:w="37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Read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What is sociology?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Foundational Concepts — Sociological Imagination, Social Structure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sociological imagination to a friend (or your notes app) using a real example from your own life.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Socialization &amp; the Self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Socialization, Culture, Norms &amp; Values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1–3. Write down three norms you follow today that you did not consciously choose.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How society shapes the individual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socialization. Think about the agents: family, school, peers, media.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Watch a 10-minute clip of a TV show you watched as a kid. List the norms and values it was teaching.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Status &amp; Roles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Status (ascribed vs. achieved)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1–3. Make a list of five of your statuses — label each as ascribed or achieved.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Thomas Theorem &amp; Social Construction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The Thomas Theorem, Social Construction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Find a news headline. Ask: if people define this situation differently, would the outcome change?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Week 1 Review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Revisit all Week 1 flashcards and quiz questions you got wrong.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a one-paragraph summary of Week 1 without looking at your notes. Then check what you missed.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 (Sun)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Light review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the ELI5 file for a fresh, simple perspective.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a walk and try to notice one invisible rule you had never seen before. Jot it down.</w:t>
            </w:r>
          </w:p>
        </w:tc>
      </w:tr>
    </w:tbl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2"/>
      </w:pPr>
      <w:r>
        <w:t xml:space="preserve">Week 2: The Classical Theorists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600"/>
        <w:gridCol w:w="3560"/>
        <w:gridCol w:w="37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Read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Karl Marx — Historical Materialism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Karl Marx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4–5. In your own words: why does Marx think history is a story of class conflict?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Marx — Alienation &amp; False Consciousness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Marx. Think about your own (or someone you know) work.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Would Marx say that job creates alienation? Why or why not? Write a short paragraph.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Durkheim — Social Facts &amp; Suicide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Émile Durkheim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4–6. Why is suicide a social fact and not just a personal decision?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Durkheim — Solidarity &amp; Anomie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Anomie. Contrast mechanical vs. organic solidarity.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Think of a time you felt anomie (normlessness). What caused it? What restored your sense of order?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Weber — Verstehen &amp; The Protestant Ethic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Max Weber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6–8. Explain the Protestant Ethic thesis to someone in under two minutes.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Theorist Comparison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Create a simple table: Marx vs. Durkheim vs. Weber — what drives society? Method? Big idea?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7–10. Review all three theorist flashcards.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14 (Sun)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Light review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your Week 2 notes and the ELI5 Three Grandpas section.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Watch a 15-minute YouTube explainer on one theorist you still find fuzzy.</w:t>
            </w:r>
          </w:p>
        </w:tc>
      </w:tr>
    </w:tbl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2"/>
      </w:pPr>
      <w:r>
        <w:t xml:space="preserve">Week 3: The Major Theories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600"/>
        <w:gridCol w:w="3560"/>
        <w:gridCol w:w="37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Read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Functionalism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Functionalism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9–10. Think of school: what are its manifest functions? Its latent functions?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Conflict Theory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Conflict Theory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11–12. Pick a current event and analyze it through both a functionalist and conflict lens.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Symbolic Interactionism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Symbolic Interactionism, Dramaturgy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11–13. Observe a conversation today — what symbols, gestures, or tones were doing the real work?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Goffman Deep Dive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Dramaturgy. Think about social media as performance.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What is your Instagram/LinkedIn front stage? What is in your back stage?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Feminist Theory &amp; CRT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both theory sections. Read Intersectionality.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13–14. Find an example of intersectionality in a news story or your own experience.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Theory Throwdown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all five theories. Make a one-sentence summary of each.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15–17. Which theory resonates most with how you see the world? Why?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21 (Sun)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Light review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Re-read the ELI5 Invisible Backpack and Panopticon sections.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Rest. Let Week 3 settle.</w:t>
            </w:r>
          </w:p>
        </w:tc>
      </w:tr>
    </w:tbl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2"/>
      </w:pPr>
      <w:r>
        <w:t xml:space="preserve">Week 4: Deep Concepts &amp; Contemporary Applications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600"/>
        <w:gridCol w:w="3560"/>
        <w:gridCol w:w="37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Read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Cultural Capital &amp; Social Capital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Cultural Capital, Social Capital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14–15. List three forms of cultural capital you have and three you do not. How did you get the ones you have?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Labeling Theory &amp; Deviance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Labeling Theory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 18. Think of a deviant label you have seen applied. Did it stick? What happened?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Foucault — Disciplinary Power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Disciplinary Power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Flashcards 16–17. Where do you experience the panopticon in your daily life? (Phone? Work? School?)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McDonaldization &amp; Rationalization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McDonaldization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Quiz questions 19–20. Name one part of your life that feels McDonaldized. Would you change it if you could?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Sociological Canon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last CRT paragraph. Who was excluded and why?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Research one sociologist not in the traditional canon (try: Harriet Martineau, W.E.B. Du Bois, Patricia Hill Collins).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Research Methods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Key Concepts: Research Methods section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Design a tiny research question. Would you use quantitative or qualitative methods? Why?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Contemporary Issues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everything you have learned.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Pick a topic — inequality, technology, climate, migration — and write a one-page sociological analysis using at least three concepts from this month.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Full Review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the entire quiz again. Revisit flashcards you still miss.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a 10-minute essay: What is sociology and why does it matter? No notes. Then check against your materials.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30 (Sun)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Reflect</w:t>
            </w:r>
          </w:p>
        </w:tc>
        <w:tc>
          <w:tcPr>
            <w:tcW w:type="dxa" w:w="3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through your notes from the month.</w:t>
            </w:r>
          </w:p>
        </w:tc>
        <w:tc>
          <w:tcPr>
            <w:tcW w:type="dxa" w:w="3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What changed about how you see the world? What concept will you carry forward? Write it down.</w:t>
            </w:r>
          </w:p>
        </w:tc>
      </w:tr>
    </w:tbl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Quick-Reference: Your Toolkit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Best For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  <w:tc>
          <w:tcPr>
            <w:tcW w:type="dxa" w:w="62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</w:r>
          </w:p>
        </w:tc>
      </w:tr>
    </w:tbl>
    <w:p>
      <w:pPr>
        <w:spacing w:after="120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Study Tips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Spaced repetition: Don't cram. Revisiting a concept after a few days of not thinking about it is when real memory forms.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Teach it: The fastest way to find gaps in your understanding is to explain a concept out loud. Use a real person, a voice memo, or your mirror.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Examples are everything: Every time you learn a new concept, immediately attach it to a concrete example from your own life or the news. Concepts without examples fade; with examples, they stick.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Adjust the pace: If a week feels too dense, stretch it. Better to deeply understand 70% than skim 100%.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8"/>
        <w:szCs w:val="18"/>
      </w:rPr>
      <w:t xml:space="preserve">Page </w:t>
    </w:r>
    <w:r>
      <w:rPr>
        <w:rFonts w:ascii="Arial" w:cs="Arial" w:eastAsia="Arial" w:hAnsi="Arial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999999"/>
        <w:sz w:val="18"/>
        <w:szCs w:val="18"/>
      </w:rPr>
      <w:t xml:space="preserve">30-Day Sociology Study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2B579A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40" w:after="160"/>
      <w:outlineLvl w:val="1"/>
    </w:pPr>
    <w:rPr>
      <w:rFonts w:ascii="Arial" w:cs="Arial" w:eastAsia="Arial" w:hAnsi="Arial"/>
      <w:b/>
      <w:bCs/>
      <w:color w:val="2B579A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ideaShell</dc:creator>
  <dc:description>30-Day Sociology Study Plan generated by ideaShell</dc:description>
  <cp:lastModifiedBy>ideaShell</cp:lastModifiedBy>
  <cp:revision>1</cp:revision>
  <dcterms:created xsi:type="dcterms:W3CDTF">2026-07-10T08:25:16.364Z</dcterms:created>
  <dcterms:modified xsi:type="dcterms:W3CDTF">2026-07-10T08:25:16.365Z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